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6D5EA">
      <w:pPr>
        <w:spacing w:line="560" w:lineRule="exact"/>
        <w:jc w:val="center"/>
        <w:rPr>
          <w:rStyle w:val="6"/>
          <w:rFonts w:hint="eastAsia" w:ascii="Times New Roman" w:hAnsi="Times New Roman" w:eastAsia="方正小标宋简体" w:cs="Times New Roman"/>
          <w:spacing w:val="7"/>
          <w:sz w:val="44"/>
          <w:szCs w:val="44"/>
          <w:lang w:eastAsia="zh-CN"/>
        </w:rPr>
      </w:pPr>
      <w:r>
        <w:rPr>
          <w:rStyle w:val="6"/>
          <w:rFonts w:hint="eastAsia" w:ascii="Times New Roman" w:hAnsi="Times New Roman" w:eastAsia="方正小标宋简体" w:cs="Times New Roman"/>
          <w:spacing w:val="7"/>
          <w:sz w:val="44"/>
          <w:szCs w:val="44"/>
          <w:lang w:eastAsia="zh-CN"/>
        </w:rPr>
        <w:t>职业生涯人物访谈报告</w:t>
      </w:r>
    </w:p>
    <w:p w14:paraId="792AD0E9">
      <w:pPr>
        <w:spacing w:line="560" w:lineRule="exact"/>
        <w:jc w:val="center"/>
        <w:rPr>
          <w:rStyle w:val="6"/>
          <w:rFonts w:hint="eastAsia" w:ascii="Times New Roman" w:hAnsi="Times New Roman" w:eastAsia="方正小标宋简体" w:cs="Times New Roman"/>
          <w:spacing w:val="7"/>
          <w:sz w:val="44"/>
          <w:szCs w:val="44"/>
          <w:lang w:eastAsia="zh-CN"/>
        </w:rPr>
      </w:pPr>
    </w:p>
    <w:p w14:paraId="6D0929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作品名称：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XXXXXX</w:t>
      </w:r>
    </w:p>
    <w:p w14:paraId="503E14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参赛人：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班级+姓名(如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会计2541班王帆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）</w:t>
      </w:r>
    </w:p>
    <w:p w14:paraId="674E59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访谈对象：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XX 公司-财务经理-李女士（单位名称-岗位-姓名）</w:t>
      </w:r>
    </w:p>
    <w:p w14:paraId="1618E1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访谈时间：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2026年X月X日15:00-15:45（时长不少于45分钟）</w:t>
      </w:r>
    </w:p>
    <w:p w14:paraId="13CE34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访谈形式：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线下面对面访谈（XX 市 XX 写字楼会议室）/线上会议</w:t>
      </w:r>
    </w:p>
    <w:p w14:paraId="73BC727A">
      <w:pPr>
        <w:numPr>
          <w:ilvl w:val="0"/>
          <w:numId w:val="1"/>
        </w:numPr>
        <w:spacing w:line="560" w:lineRule="exact"/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  <w:t>访谈对象基本信息</w:t>
      </w:r>
    </w:p>
    <w:tbl>
      <w:tblPr>
        <w:tblStyle w:val="4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9"/>
        <w:gridCol w:w="6260"/>
      </w:tblGrid>
      <w:tr w14:paraId="71618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259" w:type="dxa"/>
            <w:tcBorders>
              <w:top w:val="single" w:color="000000" w:themeColor="dark1" w:sz="8" w:space="0"/>
              <w:left w:val="nil"/>
              <w:bottom w:val="single" w:color="000000" w:themeColor="dark1" w:sz="8" w:space="0"/>
              <w:right w:val="single" w:color="999999" w:themeColor="dark1" w:themeTint="66" w:sz="6" w:space="0"/>
            </w:tcBorders>
            <w:shd w:val="clear" w:color="auto" w:fill="FFFFFF"/>
          </w:tcPr>
          <w:p w14:paraId="5BD2A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3" w:firstLineChars="200"/>
              <w:jc w:val="both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6260" w:type="dxa"/>
            <w:tcBorders>
              <w:top w:val="single" w:color="000000" w:themeColor="dark1" w:sz="8" w:space="0"/>
              <w:left w:val="single" w:color="999999" w:themeColor="dark1" w:themeTint="66" w:sz="6" w:space="0"/>
              <w:bottom w:val="single" w:color="000000" w:themeColor="dark1" w:sz="8" w:space="0"/>
              <w:right w:val="nil"/>
            </w:tcBorders>
            <w:shd w:val="clear" w:color="auto" w:fill="FFFFFF"/>
          </w:tcPr>
          <w:p w14:paraId="4D758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XXX</w:t>
            </w:r>
          </w:p>
        </w:tc>
      </w:tr>
      <w:tr w14:paraId="20684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259" w:type="dxa"/>
            <w:tcBorders>
              <w:top w:val="single" w:color="000000" w:themeColor="dark1" w:sz="8" w:space="0"/>
              <w:left w:val="nil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</w:tcPr>
          <w:p w14:paraId="538EB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工作单位</w:t>
            </w:r>
          </w:p>
          <w:p w14:paraId="3A948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（岗位）</w:t>
            </w:r>
          </w:p>
        </w:tc>
        <w:tc>
          <w:tcPr>
            <w:tcW w:w="6260" w:type="dxa"/>
            <w:tcBorders>
              <w:top w:val="single" w:color="000000" w:themeColor="dark1" w:sz="8" w:space="0"/>
              <w:left w:val="single" w:color="999999" w:themeColor="dark1" w:themeTint="66" w:sz="6" w:space="0"/>
              <w:bottom w:val="single" w:color="999999" w:themeColor="dark1" w:themeTint="66" w:sz="6" w:space="0"/>
              <w:right w:val="nil"/>
            </w:tcBorders>
            <w:shd w:val="clear" w:color="auto" w:fill="FFFFFF"/>
          </w:tcPr>
          <w:p w14:paraId="74B99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XXX 财务经理</w:t>
            </w:r>
          </w:p>
        </w:tc>
      </w:tr>
      <w:tr w14:paraId="350AA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259" w:type="dxa"/>
            <w:tcBorders>
              <w:top w:val="single" w:color="999999" w:themeColor="dark1" w:themeTint="66" w:sz="6" w:space="0"/>
              <w:left w:val="nil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E5E5E5" w:themeFill="dark1" w:themeFillTint="19"/>
          </w:tcPr>
          <w:p w14:paraId="38A54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1" w:firstLineChars="100"/>
              <w:jc w:val="both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工作年限</w:t>
            </w:r>
          </w:p>
        </w:tc>
        <w:tc>
          <w:tcPr>
            <w:tcW w:w="6260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nil"/>
            </w:tcBorders>
            <w:shd w:val="clear" w:color="auto" w:fill="E5E5E5" w:themeFill="dark1" w:themeFillTint="19"/>
          </w:tcPr>
          <w:p w14:paraId="21AB9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X年</w:t>
            </w:r>
          </w:p>
        </w:tc>
      </w:tr>
      <w:tr w14:paraId="31CDC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259" w:type="dxa"/>
            <w:tcBorders>
              <w:top w:val="single" w:color="999999" w:themeColor="dark1" w:themeTint="66" w:sz="6" w:space="0"/>
              <w:left w:val="nil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</w:tcPr>
          <w:p w14:paraId="3EC1B7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1" w:firstLineChars="100"/>
              <w:jc w:val="both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教育背景</w:t>
            </w:r>
          </w:p>
        </w:tc>
        <w:tc>
          <w:tcPr>
            <w:tcW w:w="6260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nil"/>
            </w:tcBorders>
            <w:shd w:val="clear" w:color="auto" w:fill="FFFFFF"/>
          </w:tcPr>
          <w:p w14:paraId="549B2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XXX大学XXX专业（学士/硕士/博士）中级会计师职称</w:t>
            </w:r>
          </w:p>
        </w:tc>
      </w:tr>
      <w:tr w14:paraId="540CD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259" w:type="dxa"/>
            <w:tcBorders>
              <w:top w:val="single" w:color="999999" w:themeColor="dark1" w:themeTint="66" w:sz="6" w:space="0"/>
              <w:left w:val="nil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E5E5E5" w:themeFill="dark1" w:themeFillTint="19"/>
          </w:tcPr>
          <w:p w14:paraId="29FB0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1" w:firstLineChars="100"/>
              <w:jc w:val="both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行业领域</w:t>
            </w:r>
          </w:p>
        </w:tc>
        <w:tc>
          <w:tcPr>
            <w:tcW w:w="6260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nil"/>
            </w:tcBorders>
            <w:shd w:val="clear" w:color="auto" w:fill="E5E5E5" w:themeFill="dark1" w:themeFillTint="19"/>
          </w:tcPr>
          <w:p w14:paraId="318C4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制造业财务会计/政府部门财务会计/....</w:t>
            </w:r>
          </w:p>
        </w:tc>
      </w:tr>
      <w:tr w14:paraId="101F2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259" w:type="dxa"/>
            <w:tcBorders>
              <w:top w:val="single" w:color="999999" w:themeColor="dark1" w:themeTint="66" w:sz="6" w:space="0"/>
              <w:left w:val="nil"/>
              <w:bottom w:val="single" w:color="000000" w:themeColor="dark1" w:sz="8" w:space="0"/>
              <w:right w:val="single" w:color="999999" w:themeColor="dark1" w:themeTint="66" w:sz="6" w:space="0"/>
            </w:tcBorders>
            <w:shd w:val="clear" w:color="auto" w:fill="FFFFFF"/>
          </w:tcPr>
          <w:p w14:paraId="75B74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21" w:firstLineChars="100"/>
              <w:jc w:val="both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联系方式</w:t>
            </w:r>
          </w:p>
        </w:tc>
        <w:tc>
          <w:tcPr>
            <w:tcW w:w="6260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8" w:space="0"/>
              <w:right w:val="nil"/>
            </w:tcBorders>
            <w:shd w:val="clear" w:color="auto" w:fill="FFFFFF"/>
          </w:tcPr>
          <w:p w14:paraId="7CCA0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183xxxxxxxx</w:t>
            </w:r>
          </w:p>
        </w:tc>
      </w:tr>
    </w:tbl>
    <w:p w14:paraId="0509E6BD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8A2178A">
      <w:pPr>
        <w:spacing w:line="560" w:lineRule="exact"/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  <w:t>二、访谈提纲与过程记录</w:t>
      </w:r>
    </w:p>
    <w:p w14:paraId="4AED8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20" w:firstLineChars="100"/>
        <w:jc w:val="left"/>
        <w:textAlignment w:val="auto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（说明：按访谈逻辑梳理核心问题，简要记录回应要点，无需逐字实录）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3201"/>
        <w:gridCol w:w="4402"/>
      </w:tblGrid>
      <w:tr w14:paraId="55073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919" w:type="dxa"/>
            <w:tcBorders>
              <w:top w:val="single" w:color="000000" w:themeColor="dark1" w:sz="8" w:space="0"/>
              <w:left w:val="nil"/>
              <w:bottom w:val="single" w:color="000000" w:themeColor="dark1" w:sz="8" w:space="0"/>
              <w:right w:val="single" w:color="999999" w:themeColor="dark1" w:themeTint="66" w:sz="6" w:space="0"/>
            </w:tcBorders>
            <w:shd w:val="clear" w:color="auto" w:fill="FFFFFF"/>
            <w:vAlign w:val="center"/>
          </w:tcPr>
          <w:p w14:paraId="611F839B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201" w:type="dxa"/>
            <w:tcBorders>
              <w:top w:val="single" w:color="000000" w:themeColor="dark1" w:sz="8" w:space="0"/>
              <w:left w:val="single" w:color="999999" w:themeColor="dark1" w:themeTint="66" w:sz="6" w:space="0"/>
              <w:bottom w:val="single" w:color="000000" w:themeColor="dark1" w:sz="8" w:space="0"/>
              <w:right w:val="single" w:color="999999" w:themeColor="dark1" w:themeTint="66" w:sz="6" w:space="0"/>
            </w:tcBorders>
            <w:shd w:val="clear" w:color="auto" w:fill="FFFFFF"/>
            <w:vAlign w:val="center"/>
          </w:tcPr>
          <w:p w14:paraId="247D081A">
            <w:pPr>
              <w:spacing w:line="560" w:lineRule="exact"/>
              <w:ind w:firstLine="643" w:firstLineChars="200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访谈问题</w:t>
            </w:r>
          </w:p>
        </w:tc>
        <w:tc>
          <w:tcPr>
            <w:tcW w:w="4402" w:type="dxa"/>
            <w:tcBorders>
              <w:top w:val="single" w:color="000000" w:themeColor="dark1" w:sz="8" w:space="0"/>
              <w:left w:val="single" w:color="999999" w:themeColor="dark1" w:themeTint="66" w:sz="6" w:space="0"/>
              <w:bottom w:val="single" w:color="000000" w:themeColor="dark1" w:sz="8" w:space="0"/>
              <w:right w:val="nil"/>
            </w:tcBorders>
            <w:shd w:val="clear" w:color="auto" w:fill="FFFFFF"/>
            <w:vAlign w:val="center"/>
          </w:tcPr>
          <w:p w14:paraId="56BEC8AD">
            <w:pPr>
              <w:spacing w:line="560" w:lineRule="exact"/>
              <w:ind w:firstLine="643" w:firstLineChars="200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回应点摘要</w:t>
            </w:r>
          </w:p>
        </w:tc>
      </w:tr>
      <w:tr w14:paraId="3A6E1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19" w:type="dxa"/>
            <w:tcBorders>
              <w:top w:val="single" w:color="000000" w:themeColor="dark1" w:sz="8" w:space="0"/>
              <w:left w:val="nil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vAlign w:val="center"/>
          </w:tcPr>
          <w:p w14:paraId="51CA9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201" w:type="dxa"/>
            <w:tcBorders>
              <w:top w:val="single" w:color="000000" w:themeColor="dark1" w:sz="8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vAlign w:val="center"/>
          </w:tcPr>
          <w:p w14:paraId="4E96D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您日常的核心工作内容包括哪些？</w:t>
            </w:r>
          </w:p>
        </w:tc>
        <w:tc>
          <w:tcPr>
            <w:tcW w:w="4402" w:type="dxa"/>
            <w:tcBorders>
              <w:top w:val="single" w:color="000000" w:themeColor="dark1" w:sz="8" w:space="0"/>
              <w:left w:val="single" w:color="999999" w:themeColor="dark1" w:themeTint="66" w:sz="6" w:space="0"/>
              <w:bottom w:val="single" w:color="999999" w:themeColor="dark1" w:themeTint="66" w:sz="6" w:space="0"/>
              <w:right w:val="nil"/>
            </w:tcBorders>
            <w:shd w:val="clear" w:color="auto" w:fill="FFFFFF"/>
            <w:vAlign w:val="center"/>
          </w:tcPr>
          <w:p w14:paraId="0AB19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1.负责公司财务核算、报表编制；2.统筹资金管理、税务筹划；3.对接审计机构；4.团队管理（5 人小组）</w:t>
            </w:r>
          </w:p>
        </w:tc>
      </w:tr>
      <w:tr w14:paraId="1B87B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19" w:type="dxa"/>
            <w:tcBorders>
              <w:top w:val="single" w:color="999999" w:themeColor="dark1" w:themeTint="66" w:sz="6" w:space="0"/>
              <w:left w:val="nil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E5E5E5" w:themeFill="dark1" w:themeFillTint="19"/>
            <w:vAlign w:val="center"/>
          </w:tcPr>
          <w:p w14:paraId="5BA20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201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E5E5E5" w:themeFill="dark1" w:themeFillTint="19"/>
            <w:vAlign w:val="center"/>
          </w:tcPr>
          <w:p w14:paraId="20DA4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您认为财会岗位最核心的能力要求是什么？</w:t>
            </w:r>
          </w:p>
        </w:tc>
        <w:tc>
          <w:tcPr>
            <w:tcW w:w="4402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nil"/>
            </w:tcBorders>
            <w:shd w:val="clear" w:color="auto" w:fill="E5E5E5" w:themeFill="dark1" w:themeFillTint="19"/>
            <w:vAlign w:val="center"/>
          </w:tcPr>
          <w:p w14:paraId="13D40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....</w:t>
            </w:r>
          </w:p>
        </w:tc>
      </w:tr>
      <w:tr w14:paraId="635C3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19" w:type="dxa"/>
            <w:tcBorders>
              <w:top w:val="single" w:color="999999" w:themeColor="dark1" w:themeTint="66" w:sz="6" w:space="0"/>
              <w:left w:val="nil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vAlign w:val="center"/>
          </w:tcPr>
          <w:p w14:paraId="2C5B3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201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vAlign w:val="center"/>
          </w:tcPr>
          <w:p w14:paraId="34206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从会计专员到财务经理，您的职业成长路径是怎样的？有哪些关键节点？</w:t>
            </w:r>
          </w:p>
        </w:tc>
        <w:tc>
          <w:tcPr>
            <w:tcW w:w="4402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nil"/>
            </w:tcBorders>
            <w:shd w:val="clear" w:color="auto" w:fill="FFFFFF"/>
            <w:vAlign w:val="center"/>
          </w:tcPr>
          <w:p w14:paraId="06B81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...</w:t>
            </w:r>
          </w:p>
        </w:tc>
      </w:tr>
      <w:tr w14:paraId="6C07E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19" w:type="dxa"/>
            <w:tcBorders>
              <w:top w:val="single" w:color="999999" w:themeColor="dark1" w:themeTint="66" w:sz="6" w:space="0"/>
              <w:left w:val="nil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E5E5E5" w:themeFill="dark1" w:themeFillTint="19"/>
            <w:vAlign w:val="center"/>
          </w:tcPr>
          <w:p w14:paraId="7B8C4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201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E5E5E5" w:themeFill="dark1" w:themeFillTint="19"/>
            <w:vAlign w:val="center"/>
          </w:tcPr>
          <w:p w14:paraId="07CD2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对在校财会专业学生，您有哪些职业规划建议？</w:t>
            </w:r>
          </w:p>
        </w:tc>
        <w:tc>
          <w:tcPr>
            <w:tcW w:w="4402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nil"/>
            </w:tcBorders>
            <w:shd w:val="clear" w:color="auto" w:fill="E5E5E5" w:themeFill="dark1" w:themeFillTint="19"/>
            <w:vAlign w:val="center"/>
          </w:tcPr>
          <w:p w14:paraId="4131C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32"/>
                <w:szCs w:val="32"/>
                <w:lang w:val="en-US" w:eastAsia="zh-CN"/>
              </w:rPr>
              <w:t>....</w:t>
            </w:r>
          </w:p>
        </w:tc>
      </w:tr>
      <w:tr w14:paraId="53543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19" w:type="dxa"/>
            <w:tcBorders>
              <w:top w:val="single" w:color="999999" w:themeColor="dark1" w:themeTint="66" w:sz="6" w:space="0"/>
              <w:left w:val="nil"/>
              <w:bottom w:val="single" w:color="000000" w:themeColor="dark1" w:sz="8" w:space="0"/>
              <w:right w:val="single" w:color="999999" w:themeColor="dark1" w:themeTint="66" w:sz="6" w:space="0"/>
            </w:tcBorders>
            <w:shd w:val="clear" w:color="auto" w:fill="FFFFFF"/>
            <w:vAlign w:val="center"/>
          </w:tcPr>
          <w:p w14:paraId="23138D4B">
            <w:pPr>
              <w:numPr>
                <w:ilvl w:val="0"/>
                <w:numId w:val="0"/>
              </w:num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b w:val="0"/>
                <w:i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vertAlign w:val="baseline"/>
                <w:lang w:val="en-US" w:eastAsia="zh-CN"/>
              </w:rPr>
              <w:t>...</w:t>
            </w:r>
          </w:p>
        </w:tc>
        <w:tc>
          <w:tcPr>
            <w:tcW w:w="3201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8" w:space="0"/>
              <w:right w:val="single" w:color="999999" w:themeColor="dark1" w:themeTint="66" w:sz="6" w:space="0"/>
            </w:tcBorders>
            <w:shd w:val="clear" w:color="auto" w:fill="FFFFFF"/>
            <w:vAlign w:val="center"/>
          </w:tcPr>
          <w:p w14:paraId="7DD35E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02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8" w:space="0"/>
              <w:right w:val="nil"/>
            </w:tcBorders>
            <w:shd w:val="clear" w:color="auto" w:fill="FFFFFF"/>
            <w:vAlign w:val="center"/>
          </w:tcPr>
          <w:p w14:paraId="32FA5E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59DD54C">
      <w:pPr>
        <w:spacing w:line="560" w:lineRule="exact"/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</w:pPr>
    </w:p>
    <w:p w14:paraId="104D255F">
      <w:pPr>
        <w:spacing w:line="560" w:lineRule="exact"/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  <w:t>三、核心观点提炼</w:t>
      </w:r>
    </w:p>
    <w:p w14:paraId="3E902B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  <w:t>（说明：结合访谈内容，提炼 3-5 个核心观点，体现行业洞察或职业规律）</w:t>
      </w:r>
    </w:p>
    <w:p w14:paraId="15D572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  <w:t>例如：</w:t>
      </w:r>
    </w:p>
    <w:p w14:paraId="44B390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1.行业趋势：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  <w:t>财会行业已从..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.</w:t>
      </w:r>
    </w:p>
    <w:p w14:paraId="73EFFE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2.能力核心：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专业知识是基础...</w:t>
      </w:r>
    </w:p>
    <w:p w14:paraId="5B0890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3.成长路径：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财会岗位的晋升离不开 ...</w:t>
      </w:r>
    </w:p>
    <w:p w14:paraId="5A3D4D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4.实习价值：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优质实习不仅能提升实操能力...</w:t>
      </w:r>
    </w:p>
    <w:p w14:paraId="2D81CC3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/>
        <w:jc w:val="left"/>
        <w:textAlignment w:val="auto"/>
        <w:rPr>
          <w:rFonts w:hint="eastAsia"/>
          <w:color w:val="1F2329"/>
          <w:sz w:val="24"/>
          <w:szCs w:val="24"/>
          <w:lang w:val="en-US" w:eastAsia="zh-CN"/>
        </w:rPr>
      </w:pPr>
      <w:r>
        <w:rPr>
          <w:rFonts w:hint="eastAsia"/>
          <w:color w:val="1F2329"/>
          <w:sz w:val="24"/>
          <w:szCs w:val="24"/>
          <w:lang w:val="en-US" w:eastAsia="zh-CN"/>
        </w:rPr>
        <w:t>......</w:t>
      </w:r>
    </w:p>
    <w:p w14:paraId="6BE45A5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/>
        <w:jc w:val="left"/>
        <w:textAlignment w:val="auto"/>
        <w:rPr>
          <w:rFonts w:hint="eastAsia"/>
          <w:color w:val="1F2329"/>
          <w:sz w:val="24"/>
          <w:szCs w:val="24"/>
          <w:lang w:val="en-US" w:eastAsia="zh-CN"/>
        </w:rPr>
      </w:pPr>
      <w:bookmarkStart w:id="0" w:name="_GoBack"/>
      <w:bookmarkEnd w:id="0"/>
    </w:p>
    <w:p w14:paraId="2C295562">
      <w:pPr>
        <w:spacing w:line="560" w:lineRule="exact"/>
        <w:rPr>
          <w:rFonts w:hint="eastAsia" w:ascii="Times New Roman" w:hAnsi="Times New Roman" w:eastAsia="楷体" w:cs="Times New Roman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sz w:val="36"/>
          <w:szCs w:val="36"/>
          <w:highlight w:val="none"/>
          <w:lang w:val="en-US" w:eastAsia="zh-CN"/>
        </w:rPr>
        <w:t>四、个人感悟与未来职业规划</w:t>
      </w:r>
    </w:p>
    <w:p w14:paraId="36AD3D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（说明：结合自身情况，谈访谈后的收获及后续规划，避免空泛，可分条论述）</w:t>
      </w:r>
    </w:p>
    <w:p w14:paraId="5B5DA4F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访谈收获</w:t>
      </w:r>
    </w:p>
    <w:p w14:paraId="3AF2B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  <w:t>（例）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  <w:t>之前一直以为.....</w:t>
      </w:r>
    </w:p>
    <w:p w14:paraId="68A5CA0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left"/>
        <w:textAlignment w:val="auto"/>
        <w:rPr>
          <w:rFonts w:hint="eastAsia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自身不足</w:t>
      </w:r>
    </w:p>
    <w:p w14:paraId="65B84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  <w:t>（例）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  <w:t>目前我的 Excel 操作不够熟练....</w:t>
      </w:r>
    </w:p>
    <w:p w14:paraId="1D52EC04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left"/>
        <w:textAlignment w:val="auto"/>
        <w:rPr>
          <w:rFonts w:hint="eastAsia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后续规划</w:t>
      </w:r>
    </w:p>
    <w:p w14:paraId="3BE35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  <w:t>（例）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highlight w:val="none"/>
          <w:lang w:val="en-US" w:eastAsia="zh-CN"/>
        </w:rPr>
        <w:t>① 寒假期间学习 Excel 高级功能.....</w:t>
      </w:r>
    </w:p>
    <w:p w14:paraId="50173B39">
      <w:pPr>
        <w:spacing w:line="560" w:lineRule="exact"/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</w:pPr>
    </w:p>
    <w:p w14:paraId="666FA01F">
      <w:pPr>
        <w:spacing w:line="560" w:lineRule="exact"/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sz w:val="36"/>
          <w:szCs w:val="36"/>
          <w:lang w:val="en-US" w:eastAsia="zh-CN"/>
        </w:rPr>
        <w:t>五、佐证材料索引</w:t>
      </w:r>
    </w:p>
    <w:p w14:paraId="7F243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访谈对象职业证明：李女士工作证件照片（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可以隐去私密信息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）；</w:t>
      </w:r>
    </w:p>
    <w:p w14:paraId="6F2E0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访谈过程佐证：线下面对面访谈合影；</w:t>
      </w:r>
    </w:p>
    <w:p w14:paraId="6DF6E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其他：访谈邀约微信截图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等。</w:t>
      </w:r>
    </w:p>
    <w:p w14:paraId="529779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6"/>
          <w:rFonts w:hint="default" w:ascii="Times New Roman" w:hAnsi="Times New Roman" w:eastAsia="宋体" w:cs="Times New Roman"/>
          <w:b/>
          <w:bCs/>
          <w:color w:val="1F2329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DAC0A5-7BD6-4962-8C9F-0817B3231B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A590A7F-897F-43D7-A704-F160D5B7416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D37548E-475C-4904-ABB0-2A5F320EB04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B67BDC5-512D-461A-9A63-47454B57D9A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2D7BD1"/>
    <w:multiLevelType w:val="singleLevel"/>
    <w:tmpl w:val="242D7BD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3D1FDF2"/>
    <w:multiLevelType w:val="singleLevel"/>
    <w:tmpl w:val="33D1FD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446F6"/>
    <w:rsid w:val="01CF7B5D"/>
    <w:rsid w:val="05ED01D7"/>
    <w:rsid w:val="097E6863"/>
    <w:rsid w:val="0A0F4BBF"/>
    <w:rsid w:val="0DE13DB4"/>
    <w:rsid w:val="18440777"/>
    <w:rsid w:val="19874772"/>
    <w:rsid w:val="1B851185"/>
    <w:rsid w:val="1BA36ACA"/>
    <w:rsid w:val="20A67928"/>
    <w:rsid w:val="20E9367C"/>
    <w:rsid w:val="29984B41"/>
    <w:rsid w:val="2AF53506"/>
    <w:rsid w:val="2FCC0CD9"/>
    <w:rsid w:val="3E857011"/>
    <w:rsid w:val="53D15316"/>
    <w:rsid w:val="58791908"/>
    <w:rsid w:val="60B02A72"/>
    <w:rsid w:val="67D00B02"/>
    <w:rsid w:val="6B086362"/>
    <w:rsid w:val="712B4B58"/>
    <w:rsid w:val="71A768D5"/>
    <w:rsid w:val="72B648F6"/>
    <w:rsid w:val="72BB35C8"/>
    <w:rsid w:val="73A17B8F"/>
    <w:rsid w:val="76DA28DB"/>
    <w:rsid w:val="7CF1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504</Words>
  <Characters>587</Characters>
  <Lines>0</Lines>
  <Paragraphs>0</Paragraphs>
  <TotalTime>14</TotalTime>
  <ScaleCrop>false</ScaleCrop>
  <LinksUpToDate>false</LinksUpToDate>
  <CharactersWithSpaces>598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2026-01-21T07:22:00Z</dcterms:created>
  <dc:creator>Administrator</dc:creator>
  <cp:lastModifiedBy>tiamxuhoo</cp:lastModifiedBy>
  <cp:lastPrinted>2026-01-21T08:16:00Z</cp:lastPrinted>
  <dcterms:modified xsi:type="dcterms:W3CDTF">2026-01-22T08:32:00Z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eyJoZGlkIjoiYmFmMTkzNDcyMjc4ODkzYTRhNWRmODIxZDUyZTk4M2YiLCJ1c2VySWQiOiI0NTI0MDIwOTIifQ==</vt:lpwstr>
  </property>
  <property fmtid="{D5CDD505-2E9C-101B-9397-08002B2CF9AE}" pid="4" name="ICV">
    <vt:lpwstr>2403E1FC8653422291B188284FD583D8_13</vt:lpwstr>
  </property>
</Properties>
</file>